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A5" w:rsidRDefault="00C436A5" w:rsidP="00C436A5">
      <w:pPr>
        <w:rPr>
          <w:rFonts w:ascii="宋体" w:hAnsi="宋体" w:hint="eastAsia"/>
          <w:sz w:val="28"/>
          <w:szCs w:val="28"/>
        </w:rPr>
      </w:pPr>
      <w:r>
        <w:rPr>
          <w:rFonts w:ascii="宋体" w:hAnsi="宋体" w:hint="eastAsia"/>
          <w:sz w:val="28"/>
          <w:szCs w:val="28"/>
        </w:rPr>
        <w:t>附件3</w:t>
      </w:r>
    </w:p>
    <w:p w:rsidR="00C436A5" w:rsidRDefault="00C436A5" w:rsidP="00C436A5">
      <w:pPr>
        <w:jc w:val="center"/>
        <w:rPr>
          <w:b/>
          <w:sz w:val="32"/>
          <w:szCs w:val="32"/>
        </w:rPr>
      </w:pPr>
      <w:r w:rsidRPr="00BF2945">
        <w:rPr>
          <w:rFonts w:hint="eastAsia"/>
          <w:b/>
          <w:sz w:val="32"/>
          <w:szCs w:val="32"/>
        </w:rPr>
        <w:t>抗感染案例</w:t>
      </w:r>
      <w:r>
        <w:rPr>
          <w:rFonts w:hint="eastAsia"/>
          <w:b/>
          <w:sz w:val="32"/>
          <w:szCs w:val="32"/>
        </w:rPr>
        <w:t>书写</w:t>
      </w:r>
      <w:r w:rsidRPr="00BF2945">
        <w:rPr>
          <w:rFonts w:hint="eastAsia"/>
          <w:b/>
          <w:sz w:val="32"/>
          <w:szCs w:val="32"/>
        </w:rPr>
        <w:t>要求</w:t>
      </w:r>
    </w:p>
    <w:p w:rsidR="00C436A5" w:rsidRPr="00BF2945" w:rsidRDefault="00C436A5" w:rsidP="00C436A5">
      <w:pPr>
        <w:rPr>
          <w:b/>
          <w:sz w:val="32"/>
          <w:szCs w:val="32"/>
        </w:rPr>
      </w:pPr>
      <w:r>
        <w:rPr>
          <w:rFonts w:hint="eastAsia"/>
          <w:sz w:val="28"/>
          <w:szCs w:val="28"/>
        </w:rPr>
        <w:t>1</w:t>
      </w:r>
      <w:r>
        <w:rPr>
          <w:rFonts w:hint="eastAsia"/>
          <w:sz w:val="28"/>
          <w:szCs w:val="28"/>
        </w:rPr>
        <w:t>、</w:t>
      </w:r>
      <w:r w:rsidRPr="00BF2945">
        <w:rPr>
          <w:rFonts w:hint="eastAsia"/>
          <w:sz w:val="28"/>
          <w:szCs w:val="28"/>
        </w:rPr>
        <w:t>格式要求：</w:t>
      </w:r>
      <w:r w:rsidRPr="00BF2945">
        <w:rPr>
          <w:rFonts w:hint="eastAsia"/>
          <w:sz w:val="28"/>
          <w:szCs w:val="28"/>
        </w:rPr>
        <w:t>word</w:t>
      </w:r>
      <w:r w:rsidRPr="00BF2945">
        <w:rPr>
          <w:rFonts w:hint="eastAsia"/>
          <w:sz w:val="28"/>
          <w:szCs w:val="28"/>
        </w:rPr>
        <w:t>版，标题：四号字，加粗，居中；正文：小四号字，全文宋体，</w:t>
      </w:r>
      <w:r w:rsidRPr="00BF2945">
        <w:rPr>
          <w:rFonts w:hint="eastAsia"/>
          <w:sz w:val="28"/>
          <w:szCs w:val="28"/>
        </w:rPr>
        <w:t>1.5</w:t>
      </w:r>
      <w:r w:rsidRPr="00BF2945">
        <w:rPr>
          <w:rFonts w:hint="eastAsia"/>
          <w:sz w:val="28"/>
          <w:szCs w:val="28"/>
        </w:rPr>
        <w:t>倍行距；</w:t>
      </w:r>
    </w:p>
    <w:p w:rsidR="00C436A5" w:rsidRPr="00C766C0" w:rsidRDefault="00C436A5" w:rsidP="00C436A5">
      <w:pPr>
        <w:widowControl/>
        <w:jc w:val="left"/>
        <w:rPr>
          <w:sz w:val="28"/>
          <w:szCs w:val="28"/>
        </w:rPr>
      </w:pPr>
      <w:r>
        <w:rPr>
          <w:rFonts w:hint="eastAsia"/>
          <w:sz w:val="28"/>
          <w:szCs w:val="28"/>
        </w:rPr>
        <w:t>2</w:t>
      </w:r>
      <w:r>
        <w:rPr>
          <w:rFonts w:hint="eastAsia"/>
          <w:sz w:val="28"/>
          <w:szCs w:val="28"/>
        </w:rPr>
        <w:t>、</w:t>
      </w:r>
      <w:r w:rsidRPr="00C766C0">
        <w:rPr>
          <w:rFonts w:hint="eastAsia"/>
          <w:sz w:val="28"/>
          <w:szCs w:val="28"/>
        </w:rPr>
        <w:t>案例书写基本内容包括以下几方面：</w:t>
      </w:r>
    </w:p>
    <w:p w:rsidR="00C436A5" w:rsidRPr="00C766C0" w:rsidRDefault="00C436A5" w:rsidP="00C436A5">
      <w:pPr>
        <w:pStyle w:val="a3"/>
        <w:widowControl/>
        <w:numPr>
          <w:ilvl w:val="0"/>
          <w:numId w:val="1"/>
        </w:numPr>
        <w:ind w:firstLineChars="0"/>
        <w:jc w:val="left"/>
        <w:rPr>
          <w:sz w:val="28"/>
          <w:szCs w:val="28"/>
        </w:rPr>
      </w:pPr>
      <w:r w:rsidRPr="00C766C0">
        <w:rPr>
          <w:rFonts w:hint="eastAsia"/>
          <w:sz w:val="28"/>
          <w:szCs w:val="28"/>
        </w:rPr>
        <w:t>题目</w:t>
      </w:r>
    </w:p>
    <w:p w:rsidR="00C436A5" w:rsidRDefault="00C436A5" w:rsidP="00C436A5">
      <w:pPr>
        <w:pStyle w:val="a3"/>
        <w:widowControl/>
        <w:numPr>
          <w:ilvl w:val="0"/>
          <w:numId w:val="1"/>
        </w:numPr>
        <w:ind w:firstLineChars="0"/>
        <w:jc w:val="left"/>
        <w:rPr>
          <w:sz w:val="28"/>
          <w:szCs w:val="28"/>
        </w:rPr>
      </w:pPr>
      <w:r>
        <w:rPr>
          <w:rFonts w:hint="eastAsia"/>
          <w:sz w:val="28"/>
          <w:szCs w:val="28"/>
        </w:rPr>
        <w:t>患者基本信息</w:t>
      </w:r>
    </w:p>
    <w:p w:rsidR="00C436A5" w:rsidRDefault="00C436A5" w:rsidP="00C436A5">
      <w:pPr>
        <w:pStyle w:val="a3"/>
        <w:widowControl/>
        <w:ind w:left="720" w:firstLineChars="0" w:firstLine="0"/>
        <w:jc w:val="left"/>
        <w:rPr>
          <w:sz w:val="28"/>
          <w:szCs w:val="28"/>
        </w:rPr>
      </w:pPr>
      <w:r>
        <w:rPr>
          <w:rFonts w:hint="eastAsia"/>
          <w:sz w:val="28"/>
          <w:szCs w:val="28"/>
        </w:rPr>
        <w:t>包括：病史摘要、主诉、现病史、既往病史、既往用药史、过敏史；</w:t>
      </w:r>
    </w:p>
    <w:p w:rsidR="00C436A5" w:rsidRDefault="00C436A5" w:rsidP="00C436A5">
      <w:pPr>
        <w:pStyle w:val="a3"/>
        <w:widowControl/>
        <w:numPr>
          <w:ilvl w:val="0"/>
          <w:numId w:val="1"/>
        </w:numPr>
        <w:ind w:firstLineChars="0"/>
        <w:jc w:val="left"/>
        <w:rPr>
          <w:sz w:val="28"/>
          <w:szCs w:val="28"/>
        </w:rPr>
      </w:pPr>
      <w:r>
        <w:rPr>
          <w:rFonts w:hint="eastAsia"/>
          <w:sz w:val="28"/>
          <w:szCs w:val="28"/>
        </w:rPr>
        <w:t>入院体格检查</w:t>
      </w:r>
    </w:p>
    <w:p w:rsidR="00C436A5" w:rsidRDefault="00C436A5" w:rsidP="00C436A5">
      <w:pPr>
        <w:pStyle w:val="a3"/>
        <w:widowControl/>
        <w:numPr>
          <w:ilvl w:val="0"/>
          <w:numId w:val="1"/>
        </w:numPr>
        <w:ind w:firstLineChars="0"/>
        <w:jc w:val="left"/>
        <w:rPr>
          <w:sz w:val="28"/>
          <w:szCs w:val="28"/>
        </w:rPr>
      </w:pPr>
      <w:r>
        <w:rPr>
          <w:rFonts w:hint="eastAsia"/>
          <w:sz w:val="28"/>
          <w:szCs w:val="28"/>
        </w:rPr>
        <w:t>入院诊断</w:t>
      </w:r>
    </w:p>
    <w:p w:rsidR="00C436A5" w:rsidRDefault="00C436A5" w:rsidP="00C436A5">
      <w:pPr>
        <w:pStyle w:val="a3"/>
        <w:widowControl/>
        <w:numPr>
          <w:ilvl w:val="0"/>
          <w:numId w:val="1"/>
        </w:numPr>
        <w:ind w:firstLineChars="0"/>
        <w:jc w:val="left"/>
        <w:rPr>
          <w:sz w:val="28"/>
          <w:szCs w:val="28"/>
        </w:rPr>
      </w:pPr>
      <w:r>
        <w:rPr>
          <w:rFonts w:hint="eastAsia"/>
          <w:sz w:val="28"/>
          <w:szCs w:val="28"/>
        </w:rPr>
        <w:t>住院期间相关检查（必须提供的检查：体温、血常规、血生化、微生物学资料；如有也应提供的检查：</w:t>
      </w:r>
      <w:r>
        <w:rPr>
          <w:rFonts w:hint="eastAsia"/>
          <w:sz w:val="28"/>
          <w:szCs w:val="28"/>
        </w:rPr>
        <w:t>CRP</w:t>
      </w:r>
      <w:r>
        <w:rPr>
          <w:rFonts w:hint="eastAsia"/>
          <w:sz w:val="28"/>
          <w:szCs w:val="28"/>
        </w:rPr>
        <w:t>、</w:t>
      </w:r>
      <w:r>
        <w:rPr>
          <w:rFonts w:hint="eastAsia"/>
          <w:sz w:val="28"/>
          <w:szCs w:val="28"/>
        </w:rPr>
        <w:t>PCT</w:t>
      </w:r>
      <w:r>
        <w:rPr>
          <w:rFonts w:hint="eastAsia"/>
          <w:sz w:val="28"/>
          <w:szCs w:val="28"/>
        </w:rPr>
        <w:t>、</w:t>
      </w:r>
      <w:r>
        <w:rPr>
          <w:rFonts w:hint="eastAsia"/>
          <w:sz w:val="28"/>
          <w:szCs w:val="28"/>
        </w:rPr>
        <w:t>G</w:t>
      </w:r>
      <w:r>
        <w:rPr>
          <w:rFonts w:hint="eastAsia"/>
          <w:sz w:val="28"/>
          <w:szCs w:val="28"/>
        </w:rPr>
        <w:t>试验、</w:t>
      </w:r>
      <w:r>
        <w:rPr>
          <w:rFonts w:hint="eastAsia"/>
          <w:sz w:val="28"/>
          <w:szCs w:val="28"/>
        </w:rPr>
        <w:t>GM</w:t>
      </w:r>
      <w:r>
        <w:rPr>
          <w:rFonts w:hint="eastAsia"/>
          <w:sz w:val="28"/>
          <w:szCs w:val="28"/>
        </w:rPr>
        <w:t>试验、影像学资料等）</w:t>
      </w:r>
    </w:p>
    <w:p w:rsidR="00C436A5" w:rsidRDefault="00C436A5" w:rsidP="00C436A5">
      <w:pPr>
        <w:pStyle w:val="a3"/>
        <w:widowControl/>
        <w:numPr>
          <w:ilvl w:val="0"/>
          <w:numId w:val="1"/>
        </w:numPr>
        <w:ind w:firstLineChars="0"/>
        <w:jc w:val="left"/>
        <w:rPr>
          <w:sz w:val="28"/>
          <w:szCs w:val="28"/>
        </w:rPr>
      </w:pPr>
      <w:r>
        <w:rPr>
          <w:rFonts w:hint="eastAsia"/>
          <w:sz w:val="28"/>
          <w:szCs w:val="28"/>
        </w:rPr>
        <w:t>主要治疗药物</w:t>
      </w:r>
    </w:p>
    <w:p w:rsidR="00C436A5" w:rsidRDefault="00C436A5" w:rsidP="00C436A5">
      <w:pPr>
        <w:pStyle w:val="a3"/>
        <w:widowControl/>
        <w:numPr>
          <w:ilvl w:val="0"/>
          <w:numId w:val="1"/>
        </w:numPr>
        <w:ind w:firstLineChars="0"/>
        <w:jc w:val="left"/>
        <w:rPr>
          <w:sz w:val="28"/>
          <w:szCs w:val="28"/>
        </w:rPr>
      </w:pPr>
      <w:r>
        <w:rPr>
          <w:rFonts w:hint="eastAsia"/>
          <w:sz w:val="28"/>
          <w:szCs w:val="28"/>
        </w:rPr>
        <w:t>药物治疗经过、患者疾病转归情况描述</w:t>
      </w:r>
    </w:p>
    <w:p w:rsidR="00C436A5" w:rsidRDefault="00C436A5" w:rsidP="00C436A5">
      <w:pPr>
        <w:pStyle w:val="a3"/>
        <w:widowControl/>
        <w:numPr>
          <w:ilvl w:val="0"/>
          <w:numId w:val="1"/>
        </w:numPr>
        <w:ind w:firstLineChars="0"/>
        <w:jc w:val="left"/>
        <w:rPr>
          <w:sz w:val="28"/>
          <w:szCs w:val="28"/>
        </w:rPr>
      </w:pPr>
      <w:r>
        <w:rPr>
          <w:rFonts w:hint="eastAsia"/>
          <w:sz w:val="28"/>
          <w:szCs w:val="28"/>
        </w:rPr>
        <w:t>出院诊断</w:t>
      </w:r>
    </w:p>
    <w:p w:rsidR="00C436A5" w:rsidRPr="00AE2514" w:rsidRDefault="00C436A5" w:rsidP="00C436A5">
      <w:pPr>
        <w:widowControl/>
        <w:jc w:val="left"/>
        <w:rPr>
          <w:sz w:val="28"/>
          <w:szCs w:val="28"/>
        </w:rPr>
      </w:pPr>
      <w:r>
        <w:rPr>
          <w:rFonts w:hint="eastAsia"/>
          <w:sz w:val="28"/>
          <w:szCs w:val="28"/>
        </w:rPr>
        <w:t>（</w:t>
      </w:r>
      <w:r>
        <w:rPr>
          <w:rFonts w:hint="eastAsia"/>
          <w:sz w:val="28"/>
          <w:szCs w:val="28"/>
        </w:rPr>
        <w:t>9</w:t>
      </w:r>
      <w:r>
        <w:rPr>
          <w:rFonts w:hint="eastAsia"/>
          <w:sz w:val="28"/>
          <w:szCs w:val="28"/>
        </w:rPr>
        <w:t>）总结及体会</w:t>
      </w:r>
    </w:p>
    <w:p w:rsidR="00C436A5" w:rsidRDefault="00C436A5" w:rsidP="00C436A5">
      <w:r>
        <w:rPr>
          <w:rFonts w:hint="eastAsia"/>
          <w:sz w:val="28"/>
          <w:szCs w:val="28"/>
        </w:rPr>
        <w:t>3</w:t>
      </w:r>
      <w:r>
        <w:rPr>
          <w:rFonts w:hint="eastAsia"/>
          <w:sz w:val="28"/>
          <w:szCs w:val="28"/>
        </w:rPr>
        <w:t>、总结部分书写的内容主要是临床药师对患者住院期间药物治疗方案的合理性进行评价，并充分说明自己的理由。</w:t>
      </w:r>
      <w:bookmarkStart w:id="0" w:name="_GoBack"/>
      <w:bookmarkEnd w:id="0"/>
    </w:p>
    <w:sectPr w:rsidR="00C43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341B6"/>
    <w:multiLevelType w:val="hybridMultilevel"/>
    <w:tmpl w:val="8F96EC5E"/>
    <w:lvl w:ilvl="0" w:tplc="01A8CB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A5"/>
    <w:rsid w:val="00C4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E92B-837C-4F56-AE56-A393059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6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6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khyy</dc:creator>
  <cp:keywords/>
  <dc:description/>
  <cp:lastModifiedBy>khyy</cp:lastModifiedBy>
  <cp:revision>1</cp:revision>
  <dcterms:created xsi:type="dcterms:W3CDTF">2019-06-06T04:05:00Z</dcterms:created>
  <dcterms:modified xsi:type="dcterms:W3CDTF">2019-06-06T04:05:00Z</dcterms:modified>
</cp:coreProperties>
</file>